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604C" w14:textId="77777777" w:rsidR="008F57A2" w:rsidRPr="003B6A35" w:rsidRDefault="008F57A2" w:rsidP="003B6A35">
      <w:pPr>
        <w:pStyle w:val="Default"/>
        <w:spacing w:line="276" w:lineRule="auto"/>
        <w:rPr>
          <w:b/>
          <w:sz w:val="20"/>
          <w:szCs w:val="20"/>
        </w:rPr>
      </w:pPr>
      <w:r w:rsidRPr="003B6A35">
        <w:rPr>
          <w:b/>
          <w:sz w:val="20"/>
          <w:szCs w:val="20"/>
        </w:rPr>
        <w:t>UNIVERSITY OF HERTFORDSHIRE JOB</w:t>
      </w:r>
    </w:p>
    <w:p w14:paraId="507B2551" w14:textId="77777777" w:rsidR="008F57A2" w:rsidRPr="003B6A35" w:rsidRDefault="008F57A2" w:rsidP="003B6A35">
      <w:pPr>
        <w:spacing w:line="276" w:lineRule="auto"/>
        <w:rPr>
          <w:rFonts w:ascii="Arial" w:hAnsi="Arial" w:cs="Arial"/>
          <w:sz w:val="20"/>
          <w:szCs w:val="20"/>
        </w:rPr>
      </w:pPr>
    </w:p>
    <w:p w14:paraId="1F5368DF" w14:textId="77777777" w:rsidR="008F57A2" w:rsidRPr="003B6A35" w:rsidRDefault="008F57A2" w:rsidP="003B6A35">
      <w:pPr>
        <w:spacing w:line="276" w:lineRule="auto"/>
        <w:rPr>
          <w:rFonts w:ascii="Arial" w:hAnsi="Arial" w:cs="Arial"/>
          <w:b/>
          <w:sz w:val="20"/>
          <w:szCs w:val="20"/>
        </w:rPr>
      </w:pPr>
      <w:r w:rsidRPr="003B6A35">
        <w:rPr>
          <w:rFonts w:ascii="Arial" w:hAnsi="Arial" w:cs="Arial"/>
          <w:b/>
          <w:sz w:val="20"/>
          <w:szCs w:val="20"/>
        </w:rPr>
        <w:t>DESCRIPTION</w:t>
      </w:r>
    </w:p>
    <w:p w14:paraId="5DEB01AF" w14:textId="57A5E73C" w:rsidR="008F57A2" w:rsidRPr="003B6A35" w:rsidRDefault="008F57A2" w:rsidP="003B6A35">
      <w:pPr>
        <w:spacing w:line="276" w:lineRule="auto"/>
        <w:rPr>
          <w:rFonts w:ascii="Arial" w:hAnsi="Arial" w:cs="Arial"/>
          <w:sz w:val="20"/>
          <w:szCs w:val="20"/>
        </w:rPr>
      </w:pPr>
      <w:r w:rsidRPr="003B6A35">
        <w:rPr>
          <w:rFonts w:ascii="Arial" w:hAnsi="Arial" w:cs="Arial"/>
          <w:b/>
          <w:sz w:val="20"/>
          <w:szCs w:val="20"/>
        </w:rPr>
        <w:t>Post:</w:t>
      </w:r>
      <w:r w:rsidRPr="003B6A35">
        <w:rPr>
          <w:rFonts w:ascii="Arial" w:hAnsi="Arial" w:cs="Arial"/>
          <w:sz w:val="20"/>
          <w:szCs w:val="20"/>
        </w:rPr>
        <w:t xml:space="preserve"> </w:t>
      </w:r>
      <w:r w:rsidR="0035126C" w:rsidRPr="003B6A35">
        <w:rPr>
          <w:rFonts w:ascii="Arial" w:hAnsi="Arial" w:cs="Arial"/>
          <w:sz w:val="20"/>
          <w:szCs w:val="20"/>
        </w:rPr>
        <w:t xml:space="preserve">BME Student </w:t>
      </w:r>
      <w:r w:rsidR="00A16748" w:rsidRPr="003B6A35">
        <w:rPr>
          <w:rFonts w:ascii="Arial" w:hAnsi="Arial" w:cs="Arial"/>
          <w:sz w:val="20"/>
          <w:szCs w:val="20"/>
        </w:rPr>
        <w:t xml:space="preserve">Advocate </w:t>
      </w:r>
      <w:r w:rsidR="007551D8" w:rsidRPr="003B6A35">
        <w:rPr>
          <w:rFonts w:ascii="Arial" w:hAnsi="Arial" w:cs="Arial"/>
          <w:sz w:val="20"/>
          <w:szCs w:val="20"/>
        </w:rPr>
        <w:t>(</w:t>
      </w:r>
      <w:r w:rsidR="003B6A35" w:rsidRPr="003B6A35">
        <w:rPr>
          <w:rFonts w:ascii="Arial" w:hAnsi="Arial" w:cs="Arial"/>
          <w:sz w:val="20"/>
          <w:szCs w:val="20"/>
        </w:rPr>
        <w:t>10</w:t>
      </w:r>
      <w:r w:rsidR="007551D8" w:rsidRPr="003B6A35">
        <w:rPr>
          <w:rFonts w:ascii="Arial" w:hAnsi="Arial" w:cs="Arial"/>
          <w:sz w:val="20"/>
          <w:szCs w:val="20"/>
        </w:rPr>
        <w:t xml:space="preserve"> positions)</w:t>
      </w:r>
    </w:p>
    <w:p w14:paraId="1BAC8C24" w14:textId="77777777" w:rsidR="008F57A2" w:rsidRPr="003B6A35" w:rsidRDefault="008F57A2" w:rsidP="003B6A35">
      <w:pPr>
        <w:spacing w:line="276" w:lineRule="auto"/>
        <w:rPr>
          <w:rFonts w:ascii="Arial" w:hAnsi="Arial" w:cs="Arial"/>
          <w:sz w:val="20"/>
          <w:szCs w:val="20"/>
        </w:rPr>
      </w:pPr>
      <w:r w:rsidRPr="003B6A35">
        <w:rPr>
          <w:rFonts w:ascii="Arial" w:hAnsi="Arial" w:cs="Arial"/>
          <w:b/>
          <w:sz w:val="20"/>
          <w:szCs w:val="20"/>
        </w:rPr>
        <w:t>Grade:</w:t>
      </w:r>
      <w:r w:rsidRPr="003B6A35">
        <w:rPr>
          <w:rFonts w:ascii="Arial" w:hAnsi="Arial" w:cs="Arial"/>
          <w:sz w:val="20"/>
          <w:szCs w:val="20"/>
        </w:rPr>
        <w:t xml:space="preserve"> </w:t>
      </w:r>
      <w:r w:rsidR="0035126C" w:rsidRPr="003B6A35">
        <w:rPr>
          <w:rFonts w:ascii="Arial" w:hAnsi="Arial" w:cs="Arial"/>
          <w:sz w:val="20"/>
          <w:szCs w:val="20"/>
        </w:rPr>
        <w:t xml:space="preserve">UH4 (point 14)                                              </w:t>
      </w:r>
    </w:p>
    <w:p w14:paraId="4588F454" w14:textId="77777777" w:rsidR="008F57A2" w:rsidRPr="003B6A35" w:rsidRDefault="008F57A2" w:rsidP="003B6A35">
      <w:pPr>
        <w:spacing w:line="276" w:lineRule="auto"/>
        <w:rPr>
          <w:rFonts w:ascii="Arial" w:hAnsi="Arial" w:cs="Arial"/>
          <w:sz w:val="20"/>
          <w:szCs w:val="20"/>
        </w:rPr>
      </w:pPr>
      <w:r w:rsidRPr="003B6A35">
        <w:rPr>
          <w:rFonts w:ascii="Arial" w:hAnsi="Arial" w:cs="Arial"/>
          <w:b/>
          <w:sz w:val="20"/>
          <w:szCs w:val="20"/>
        </w:rPr>
        <w:t>Day-to-day supervis</w:t>
      </w:r>
      <w:r w:rsidR="002715C3" w:rsidRPr="003B6A35">
        <w:rPr>
          <w:rFonts w:ascii="Arial" w:hAnsi="Arial" w:cs="Arial"/>
          <w:b/>
          <w:sz w:val="20"/>
          <w:szCs w:val="20"/>
        </w:rPr>
        <w:t>ion:</w:t>
      </w:r>
      <w:r w:rsidR="002715C3" w:rsidRPr="003B6A35">
        <w:rPr>
          <w:rFonts w:ascii="Arial" w:hAnsi="Arial" w:cs="Arial"/>
          <w:sz w:val="20"/>
          <w:szCs w:val="20"/>
        </w:rPr>
        <w:t xml:space="preserve"> Race Equality Project Officer</w:t>
      </w:r>
    </w:p>
    <w:p w14:paraId="32121DA6" w14:textId="77777777" w:rsidR="008F57A2" w:rsidRPr="003B6A35" w:rsidRDefault="008F57A2" w:rsidP="003B6A35">
      <w:pPr>
        <w:spacing w:line="276" w:lineRule="auto"/>
        <w:rPr>
          <w:rFonts w:ascii="Arial" w:hAnsi="Arial" w:cs="Arial"/>
          <w:sz w:val="20"/>
          <w:szCs w:val="20"/>
        </w:rPr>
      </w:pPr>
      <w:r w:rsidRPr="003B6A35">
        <w:rPr>
          <w:rFonts w:ascii="Arial" w:hAnsi="Arial" w:cs="Arial"/>
          <w:b/>
          <w:sz w:val="20"/>
          <w:szCs w:val="20"/>
        </w:rPr>
        <w:t>Responsible to:</w:t>
      </w:r>
      <w:r w:rsidR="001A2FBB" w:rsidRPr="003B6A35">
        <w:rPr>
          <w:rFonts w:ascii="Arial" w:hAnsi="Arial" w:cs="Arial"/>
          <w:sz w:val="20"/>
          <w:szCs w:val="20"/>
        </w:rPr>
        <w:t xml:space="preserve"> </w:t>
      </w:r>
      <w:r w:rsidR="002715C3" w:rsidRPr="003B6A35">
        <w:rPr>
          <w:rFonts w:ascii="Arial" w:hAnsi="Arial" w:cs="Arial"/>
          <w:sz w:val="20"/>
          <w:szCs w:val="20"/>
        </w:rPr>
        <w:t>Deputy Director of the Learning and Teaching Innovation Centre</w:t>
      </w:r>
    </w:p>
    <w:p w14:paraId="7C0828B1" w14:textId="77777777" w:rsidR="0070304D" w:rsidRPr="003B6A35" w:rsidRDefault="0070304D" w:rsidP="003B6A35">
      <w:pPr>
        <w:spacing w:line="276" w:lineRule="auto"/>
        <w:rPr>
          <w:rFonts w:ascii="Arial" w:hAnsi="Arial" w:cs="Arial"/>
          <w:b/>
          <w:sz w:val="20"/>
          <w:szCs w:val="20"/>
        </w:rPr>
      </w:pPr>
    </w:p>
    <w:p w14:paraId="600E01C3" w14:textId="77777777" w:rsidR="008F57A2" w:rsidRPr="003B6A35" w:rsidRDefault="008F57A2" w:rsidP="003B6A35">
      <w:pPr>
        <w:spacing w:line="276" w:lineRule="auto"/>
        <w:rPr>
          <w:rFonts w:ascii="Arial" w:hAnsi="Arial" w:cs="Arial"/>
          <w:b/>
          <w:sz w:val="20"/>
          <w:szCs w:val="20"/>
        </w:rPr>
      </w:pPr>
      <w:r w:rsidRPr="003B6A35">
        <w:rPr>
          <w:rFonts w:ascii="Arial" w:hAnsi="Arial" w:cs="Arial"/>
          <w:b/>
          <w:sz w:val="20"/>
          <w:szCs w:val="20"/>
        </w:rPr>
        <w:t>MAIN PURPOSE OF JOB</w:t>
      </w:r>
    </w:p>
    <w:p w14:paraId="14669299" w14:textId="77777777" w:rsidR="0070304D" w:rsidRPr="003B6A35" w:rsidRDefault="0070304D" w:rsidP="003B6A35">
      <w:pPr>
        <w:spacing w:after="0" w:line="276" w:lineRule="auto"/>
        <w:rPr>
          <w:rFonts w:ascii="Arial" w:hAnsi="Arial" w:cs="Arial"/>
          <w:sz w:val="20"/>
          <w:szCs w:val="20"/>
        </w:rPr>
      </w:pPr>
    </w:p>
    <w:p w14:paraId="3E12BB9E" w14:textId="77777777" w:rsidR="00E60223" w:rsidRPr="003B6A35" w:rsidRDefault="00A84B12" w:rsidP="003B6A35">
      <w:pPr>
        <w:spacing w:after="0" w:line="276" w:lineRule="auto"/>
        <w:jc w:val="both"/>
        <w:rPr>
          <w:rFonts w:ascii="Arial" w:hAnsi="Arial" w:cs="Arial"/>
          <w:sz w:val="20"/>
          <w:szCs w:val="20"/>
        </w:rPr>
      </w:pPr>
      <w:r w:rsidRPr="003B6A35">
        <w:rPr>
          <w:rFonts w:ascii="Arial" w:hAnsi="Arial" w:cs="Arial"/>
          <w:sz w:val="20"/>
          <w:szCs w:val="20"/>
        </w:rPr>
        <w:t>The role of the BME Student Champion is t</w:t>
      </w:r>
      <w:r w:rsidR="005A1788" w:rsidRPr="003B6A35">
        <w:rPr>
          <w:rFonts w:ascii="Arial" w:hAnsi="Arial" w:cs="Arial"/>
          <w:sz w:val="20"/>
          <w:szCs w:val="20"/>
        </w:rPr>
        <w:t>o s</w:t>
      </w:r>
      <w:r w:rsidR="003D58B8" w:rsidRPr="003B6A35">
        <w:rPr>
          <w:rFonts w:ascii="Arial" w:hAnsi="Arial" w:cs="Arial"/>
          <w:sz w:val="20"/>
          <w:szCs w:val="20"/>
        </w:rPr>
        <w:t xml:space="preserve">upport and inspire </w:t>
      </w:r>
      <w:r w:rsidR="005A1788" w:rsidRPr="003B6A35">
        <w:rPr>
          <w:rFonts w:ascii="Arial" w:hAnsi="Arial" w:cs="Arial"/>
          <w:sz w:val="20"/>
          <w:szCs w:val="20"/>
        </w:rPr>
        <w:t xml:space="preserve">BME students.  As well as being excellent </w:t>
      </w:r>
      <w:r w:rsidR="00520149" w:rsidRPr="003B6A35">
        <w:rPr>
          <w:rFonts w:ascii="Arial" w:hAnsi="Arial" w:cs="Arial"/>
          <w:sz w:val="20"/>
          <w:szCs w:val="20"/>
        </w:rPr>
        <w:t xml:space="preserve">role </w:t>
      </w:r>
      <w:r w:rsidR="005A1788" w:rsidRPr="003B6A35">
        <w:rPr>
          <w:rFonts w:ascii="Arial" w:hAnsi="Arial" w:cs="Arial"/>
          <w:sz w:val="20"/>
          <w:szCs w:val="20"/>
        </w:rPr>
        <w:t>models for other students the postholder(s) will help the University to further understand the experiences of students from different ethnic backgrounds and will help staff to improve inclusive practices. The postholder(s) will also enable much better BME inclusion and representatio</w:t>
      </w:r>
      <w:r w:rsidR="00E60223" w:rsidRPr="003B6A35">
        <w:rPr>
          <w:rFonts w:ascii="Arial" w:hAnsi="Arial" w:cs="Arial"/>
          <w:sz w:val="20"/>
          <w:szCs w:val="20"/>
        </w:rPr>
        <w:t>n.</w:t>
      </w:r>
    </w:p>
    <w:p w14:paraId="6FB4738A" w14:textId="77777777" w:rsidR="00E60223" w:rsidRPr="003B6A35" w:rsidRDefault="00E60223" w:rsidP="003B6A35">
      <w:pPr>
        <w:spacing w:after="0" w:line="276" w:lineRule="auto"/>
        <w:rPr>
          <w:rFonts w:ascii="Arial" w:hAnsi="Arial" w:cs="Arial"/>
          <w:sz w:val="20"/>
          <w:szCs w:val="20"/>
        </w:rPr>
      </w:pPr>
    </w:p>
    <w:p w14:paraId="78C1587C" w14:textId="77777777" w:rsidR="005A1788" w:rsidRPr="003B6A35" w:rsidRDefault="00A84B12" w:rsidP="003B6A35">
      <w:pPr>
        <w:spacing w:after="0" w:line="276" w:lineRule="auto"/>
        <w:jc w:val="both"/>
        <w:rPr>
          <w:rFonts w:ascii="Arial" w:hAnsi="Arial" w:cs="Arial"/>
          <w:sz w:val="20"/>
          <w:szCs w:val="20"/>
        </w:rPr>
      </w:pPr>
      <w:r w:rsidRPr="003B6A35">
        <w:rPr>
          <w:rFonts w:ascii="Arial" w:hAnsi="Arial" w:cs="Arial"/>
          <w:sz w:val="20"/>
          <w:szCs w:val="20"/>
        </w:rPr>
        <w:t>The postholder</w:t>
      </w:r>
      <w:r w:rsidR="00520149" w:rsidRPr="003B6A35">
        <w:rPr>
          <w:rFonts w:ascii="Arial" w:hAnsi="Arial" w:cs="Arial"/>
          <w:sz w:val="20"/>
          <w:szCs w:val="20"/>
        </w:rPr>
        <w:t xml:space="preserve"> will be allocated two s</w:t>
      </w:r>
      <w:r w:rsidR="001E5D17" w:rsidRPr="003B6A35">
        <w:rPr>
          <w:rFonts w:ascii="Arial" w:hAnsi="Arial" w:cs="Arial"/>
          <w:sz w:val="20"/>
          <w:szCs w:val="20"/>
        </w:rPr>
        <w:t>chools to work with, specific duties are attached. Work will be undertaken within the Univers</w:t>
      </w:r>
      <w:r w:rsidR="00D43826" w:rsidRPr="003B6A35">
        <w:rPr>
          <w:rFonts w:ascii="Arial" w:hAnsi="Arial" w:cs="Arial"/>
          <w:sz w:val="20"/>
          <w:szCs w:val="20"/>
        </w:rPr>
        <w:t xml:space="preserve">ity </w:t>
      </w:r>
      <w:r w:rsidR="001E5D17" w:rsidRPr="003B6A35">
        <w:rPr>
          <w:rFonts w:ascii="Arial" w:hAnsi="Arial" w:cs="Arial"/>
          <w:sz w:val="20"/>
          <w:szCs w:val="20"/>
        </w:rPr>
        <w:t>an</w:t>
      </w:r>
      <w:r w:rsidR="00D43826" w:rsidRPr="003B6A35">
        <w:rPr>
          <w:rFonts w:ascii="Arial" w:hAnsi="Arial" w:cs="Arial"/>
          <w:sz w:val="20"/>
          <w:szCs w:val="20"/>
        </w:rPr>
        <w:t>d will</w:t>
      </w:r>
      <w:r w:rsidR="001E5D17" w:rsidRPr="003B6A35">
        <w:rPr>
          <w:rFonts w:ascii="Arial" w:hAnsi="Arial" w:cs="Arial"/>
          <w:sz w:val="20"/>
          <w:szCs w:val="20"/>
        </w:rPr>
        <w:t xml:space="preserve"> include working on an individual and</w:t>
      </w:r>
      <w:r w:rsidR="007551D8" w:rsidRPr="003B6A35">
        <w:rPr>
          <w:rFonts w:ascii="Arial" w:hAnsi="Arial" w:cs="Arial"/>
          <w:sz w:val="20"/>
          <w:szCs w:val="20"/>
        </w:rPr>
        <w:t>/or group basis with students and</w:t>
      </w:r>
      <w:r w:rsidR="001E5D17" w:rsidRPr="003B6A35">
        <w:rPr>
          <w:rFonts w:ascii="Arial" w:hAnsi="Arial" w:cs="Arial"/>
          <w:sz w:val="20"/>
          <w:szCs w:val="20"/>
        </w:rPr>
        <w:t xml:space="preserve"> staff.</w:t>
      </w:r>
      <w:r w:rsidRPr="003B6A35">
        <w:rPr>
          <w:rFonts w:ascii="Arial" w:hAnsi="Arial" w:cs="Arial"/>
          <w:sz w:val="20"/>
          <w:szCs w:val="20"/>
        </w:rPr>
        <w:t xml:space="preserve"> </w:t>
      </w:r>
    </w:p>
    <w:p w14:paraId="2C6C87DB" w14:textId="77777777" w:rsidR="00A84B12" w:rsidRPr="003B6A35" w:rsidRDefault="00A84B12" w:rsidP="003B6A35">
      <w:pPr>
        <w:spacing w:after="0" w:line="276" w:lineRule="auto"/>
        <w:jc w:val="both"/>
        <w:rPr>
          <w:rFonts w:ascii="Arial" w:hAnsi="Arial" w:cs="Arial"/>
          <w:sz w:val="20"/>
          <w:szCs w:val="20"/>
        </w:rPr>
      </w:pPr>
    </w:p>
    <w:p w14:paraId="5AA4AB4F" w14:textId="4F334DCB" w:rsidR="003D58B8" w:rsidRPr="003B6A35" w:rsidRDefault="00520149" w:rsidP="003B6A35">
      <w:pPr>
        <w:spacing w:after="0" w:line="276" w:lineRule="auto"/>
        <w:jc w:val="both"/>
        <w:rPr>
          <w:rFonts w:ascii="Arial" w:hAnsi="Arial" w:cs="Arial"/>
          <w:sz w:val="20"/>
          <w:szCs w:val="20"/>
        </w:rPr>
      </w:pPr>
      <w:r w:rsidRPr="003B6A35">
        <w:rPr>
          <w:rFonts w:ascii="Arial" w:hAnsi="Arial" w:cs="Arial"/>
          <w:sz w:val="20"/>
          <w:szCs w:val="20"/>
        </w:rPr>
        <w:t xml:space="preserve">The </w:t>
      </w:r>
      <w:r w:rsidR="003D58B8" w:rsidRPr="003B6A35">
        <w:rPr>
          <w:rFonts w:ascii="Arial" w:hAnsi="Arial" w:cs="Arial"/>
          <w:sz w:val="20"/>
          <w:szCs w:val="20"/>
        </w:rPr>
        <w:t xml:space="preserve">BME Student </w:t>
      </w:r>
      <w:r w:rsidR="00A16748" w:rsidRPr="003B6A35">
        <w:rPr>
          <w:rFonts w:ascii="Arial" w:hAnsi="Arial" w:cs="Arial"/>
          <w:sz w:val="20"/>
          <w:szCs w:val="20"/>
        </w:rPr>
        <w:t xml:space="preserve">Advocate </w:t>
      </w:r>
      <w:r w:rsidR="003D58B8" w:rsidRPr="003B6A35">
        <w:rPr>
          <w:rFonts w:ascii="Arial" w:hAnsi="Arial" w:cs="Arial"/>
          <w:sz w:val="20"/>
          <w:szCs w:val="20"/>
        </w:rPr>
        <w:t xml:space="preserve">role is an excellent opportunity to gain </w:t>
      </w:r>
      <w:r w:rsidR="00A84B12" w:rsidRPr="003B6A35">
        <w:rPr>
          <w:rFonts w:ascii="Arial" w:hAnsi="Arial" w:cs="Arial"/>
          <w:sz w:val="20"/>
          <w:szCs w:val="20"/>
        </w:rPr>
        <w:t xml:space="preserve">some valuable work experience and </w:t>
      </w:r>
      <w:r w:rsidR="003D58B8" w:rsidRPr="003B6A35">
        <w:rPr>
          <w:rFonts w:ascii="Arial" w:hAnsi="Arial" w:cs="Arial"/>
          <w:sz w:val="20"/>
          <w:szCs w:val="20"/>
        </w:rPr>
        <w:t xml:space="preserve">leadership skills as well as developing professionalism, respect for others and social awareness. </w:t>
      </w:r>
    </w:p>
    <w:p w14:paraId="7A4CCBDD" w14:textId="77777777" w:rsidR="003D58B8" w:rsidRPr="003B6A35" w:rsidRDefault="003D58B8" w:rsidP="003B6A35">
      <w:pPr>
        <w:spacing w:line="276" w:lineRule="auto"/>
        <w:rPr>
          <w:rFonts w:ascii="Arial" w:hAnsi="Arial" w:cs="Arial"/>
          <w:sz w:val="20"/>
          <w:szCs w:val="20"/>
        </w:rPr>
      </w:pPr>
    </w:p>
    <w:p w14:paraId="6F35D924" w14:textId="77777777" w:rsidR="008F57A2" w:rsidRPr="003B6A35" w:rsidRDefault="008F57A2" w:rsidP="003B6A35">
      <w:pPr>
        <w:spacing w:line="276" w:lineRule="auto"/>
        <w:rPr>
          <w:rFonts w:ascii="Arial" w:hAnsi="Arial" w:cs="Arial"/>
          <w:b/>
          <w:sz w:val="20"/>
          <w:szCs w:val="20"/>
        </w:rPr>
      </w:pPr>
      <w:r w:rsidRPr="003B6A35">
        <w:rPr>
          <w:rFonts w:ascii="Arial" w:hAnsi="Arial" w:cs="Arial"/>
          <w:b/>
          <w:sz w:val="20"/>
          <w:szCs w:val="20"/>
        </w:rPr>
        <w:t>RESPONSIBILITIES AND DUTIES</w:t>
      </w:r>
    </w:p>
    <w:p w14:paraId="7FD81DA7" w14:textId="77777777" w:rsidR="0070304D" w:rsidRPr="003B6A35" w:rsidRDefault="0070304D" w:rsidP="003B6A35">
      <w:pPr>
        <w:spacing w:line="276" w:lineRule="auto"/>
        <w:rPr>
          <w:rFonts w:ascii="Arial" w:hAnsi="Arial" w:cs="Arial"/>
          <w:sz w:val="20"/>
          <w:szCs w:val="20"/>
        </w:rPr>
      </w:pPr>
    </w:p>
    <w:p w14:paraId="20F69F4F"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create safe spaces so that BME students in the Schools are able to voice any concerns, seek guidance and support and share thei</w:t>
      </w:r>
      <w:r w:rsidR="00B41F4B" w:rsidRPr="003B6A35">
        <w:rPr>
          <w:rFonts w:ascii="Arial" w:eastAsia="Calibri" w:hAnsi="Arial" w:cs="Arial"/>
          <w:color w:val="000000"/>
          <w:sz w:val="20"/>
          <w:szCs w:val="20"/>
        </w:rPr>
        <w:t>r experiences of studying at UH.</w:t>
      </w:r>
    </w:p>
    <w:p w14:paraId="304A551E"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support the careful dissemination of data associated with the BME attainment gap to students</w:t>
      </w:r>
      <w:r w:rsidR="00B41F4B" w:rsidRPr="003B6A35">
        <w:rPr>
          <w:rFonts w:ascii="Arial" w:eastAsia="Calibri" w:hAnsi="Arial" w:cs="Arial"/>
          <w:color w:val="000000"/>
          <w:sz w:val="20"/>
          <w:szCs w:val="20"/>
        </w:rPr>
        <w:t>.</w:t>
      </w:r>
    </w:p>
    <w:p w14:paraId="2EB03B50"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facilitate dialogue with staff members so that the issues which may be faced by BME students in the Schools can be addressed</w:t>
      </w:r>
      <w:r w:rsidR="00B41F4B" w:rsidRPr="003B6A35">
        <w:rPr>
          <w:rFonts w:ascii="Arial" w:eastAsia="Calibri" w:hAnsi="Arial" w:cs="Arial"/>
          <w:color w:val="000000"/>
          <w:sz w:val="20"/>
          <w:szCs w:val="20"/>
        </w:rPr>
        <w:t>.</w:t>
      </w:r>
    </w:p>
    <w:p w14:paraId="39E0369E"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represent BME students and raise issues of concern, or ideas for change at School m</w:t>
      </w:r>
      <w:r w:rsidR="00B41F4B" w:rsidRPr="003B6A35">
        <w:rPr>
          <w:rFonts w:ascii="Arial" w:eastAsia="Calibri" w:hAnsi="Arial" w:cs="Arial"/>
          <w:color w:val="000000"/>
          <w:sz w:val="20"/>
          <w:szCs w:val="20"/>
        </w:rPr>
        <w:t>eetings, workshops or other forums.</w:t>
      </w:r>
      <w:r w:rsidRPr="003B6A35">
        <w:rPr>
          <w:rFonts w:ascii="Arial" w:eastAsia="Calibri" w:hAnsi="Arial" w:cs="Arial"/>
          <w:color w:val="000000"/>
          <w:sz w:val="20"/>
          <w:szCs w:val="20"/>
        </w:rPr>
        <w:t xml:space="preserve"> </w:t>
      </w:r>
    </w:p>
    <w:p w14:paraId="699C1AF8"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promote race equality and be role models for other BME students</w:t>
      </w:r>
      <w:r w:rsidR="00B41F4B" w:rsidRPr="003B6A35">
        <w:rPr>
          <w:rFonts w:ascii="Arial" w:eastAsia="Calibri" w:hAnsi="Arial" w:cs="Arial"/>
          <w:color w:val="000000"/>
          <w:sz w:val="20"/>
          <w:szCs w:val="20"/>
        </w:rPr>
        <w:t>.</w:t>
      </w:r>
    </w:p>
    <w:p w14:paraId="24C3988D" w14:textId="77777777" w:rsidR="0070304D" w:rsidRPr="003B6A35" w:rsidRDefault="0070304D"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work with staff to improve the inclusivity of their curricular.</w:t>
      </w:r>
    </w:p>
    <w:p w14:paraId="7EC027BE" w14:textId="77777777" w:rsidR="003F20DB" w:rsidRPr="003B6A35" w:rsidRDefault="003F20DB"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To inspire and support other BME students.</w:t>
      </w:r>
    </w:p>
    <w:p w14:paraId="2CC1B204" w14:textId="77777777" w:rsidR="00A16748" w:rsidRPr="003B6A35" w:rsidRDefault="00A16748" w:rsidP="003B6A35">
      <w:pPr>
        <w:pStyle w:val="ListParagraph"/>
        <w:numPr>
          <w:ilvl w:val="0"/>
          <w:numId w:val="1"/>
        </w:numPr>
        <w:spacing w:line="276" w:lineRule="auto"/>
        <w:rPr>
          <w:rFonts w:eastAsia="Times New Roman"/>
          <w:sz w:val="20"/>
          <w:szCs w:val="20"/>
        </w:rPr>
      </w:pPr>
      <w:r w:rsidRPr="003B6A35">
        <w:rPr>
          <w:rFonts w:eastAsia="Times New Roman"/>
          <w:sz w:val="20"/>
          <w:szCs w:val="20"/>
        </w:rPr>
        <w:t>To </w:t>
      </w:r>
      <w:r w:rsidRPr="003B6A35">
        <w:rPr>
          <w:rFonts w:ascii="Helvetica" w:eastAsia="Times New Roman" w:hAnsi="Helvetica" w:cs="Helvetica"/>
          <w:sz w:val="20"/>
          <w:szCs w:val="20"/>
        </w:rPr>
        <w:t>raise awareness amongst the student body about BME issues</w:t>
      </w:r>
    </w:p>
    <w:p w14:paraId="1DD6FF06" w14:textId="77777777" w:rsidR="00A16748" w:rsidRPr="003B6A35" w:rsidRDefault="00A16748" w:rsidP="003B6A35">
      <w:pPr>
        <w:pStyle w:val="ListParagraph"/>
        <w:numPr>
          <w:ilvl w:val="0"/>
          <w:numId w:val="1"/>
        </w:numPr>
        <w:spacing w:line="276" w:lineRule="auto"/>
        <w:rPr>
          <w:rFonts w:eastAsia="Times New Roman"/>
          <w:sz w:val="20"/>
          <w:szCs w:val="20"/>
        </w:rPr>
      </w:pPr>
      <w:r w:rsidRPr="003B6A35">
        <w:rPr>
          <w:rFonts w:ascii="Helvetica" w:eastAsia="Times New Roman" w:hAnsi="Helvetica" w:cs="Helvetica"/>
          <w:sz w:val="20"/>
          <w:szCs w:val="20"/>
        </w:rPr>
        <w:t>To support and develop campaigns related to student BME issues </w:t>
      </w:r>
    </w:p>
    <w:p w14:paraId="5C024C2A" w14:textId="77777777" w:rsidR="00C21350" w:rsidRPr="003B6A35" w:rsidRDefault="00214898"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 xml:space="preserve">To work with the BME Student Success Working group regularly reporting activities and findings. </w:t>
      </w:r>
    </w:p>
    <w:p w14:paraId="5F30CFEE" w14:textId="66325321" w:rsidR="004E23E6" w:rsidRPr="003B6A35" w:rsidRDefault="004E23E6" w:rsidP="003B6A35">
      <w:pPr>
        <w:numPr>
          <w:ilvl w:val="0"/>
          <w:numId w:val="1"/>
        </w:numPr>
        <w:autoSpaceDE w:val="0"/>
        <w:autoSpaceDN w:val="0"/>
        <w:adjustRightInd w:val="0"/>
        <w:spacing w:after="0" w:line="276" w:lineRule="auto"/>
        <w:jc w:val="both"/>
        <w:rPr>
          <w:rFonts w:ascii="Arial" w:eastAsia="Calibri" w:hAnsi="Arial" w:cs="Arial"/>
          <w:color w:val="000000"/>
          <w:sz w:val="20"/>
          <w:szCs w:val="20"/>
        </w:rPr>
      </w:pPr>
      <w:r w:rsidRPr="003B6A35">
        <w:rPr>
          <w:rFonts w:ascii="Arial" w:eastAsia="Calibri" w:hAnsi="Arial" w:cs="Arial"/>
          <w:color w:val="000000"/>
          <w:sz w:val="20"/>
          <w:szCs w:val="20"/>
        </w:rPr>
        <w:t xml:space="preserve">To perform other duties as </w:t>
      </w:r>
      <w:r w:rsidR="00A16748" w:rsidRPr="003B6A35">
        <w:rPr>
          <w:rFonts w:ascii="Arial" w:eastAsia="Calibri" w:hAnsi="Arial" w:cs="Arial"/>
          <w:color w:val="000000"/>
          <w:sz w:val="20"/>
          <w:szCs w:val="20"/>
        </w:rPr>
        <w:t xml:space="preserve">determined </w:t>
      </w:r>
      <w:r w:rsidRPr="003B6A35">
        <w:rPr>
          <w:rFonts w:ascii="Arial" w:eastAsia="Calibri" w:hAnsi="Arial" w:cs="Arial"/>
          <w:color w:val="000000"/>
          <w:sz w:val="20"/>
          <w:szCs w:val="20"/>
        </w:rPr>
        <w:t xml:space="preserve">by the Deputy Director of the Learning and Teaching Innovation </w:t>
      </w:r>
      <w:r w:rsidR="00F06ACF" w:rsidRPr="003B6A35">
        <w:rPr>
          <w:rFonts w:ascii="Arial" w:eastAsia="Calibri" w:hAnsi="Arial" w:cs="Arial"/>
          <w:color w:val="000000"/>
          <w:sz w:val="20"/>
          <w:szCs w:val="20"/>
        </w:rPr>
        <w:t>Centre (LTIC).</w:t>
      </w:r>
    </w:p>
    <w:p w14:paraId="6EA5D425" w14:textId="77777777" w:rsidR="001A2FBB" w:rsidRPr="003B6A35" w:rsidRDefault="001A2FBB" w:rsidP="003B6A35">
      <w:pPr>
        <w:spacing w:line="276" w:lineRule="auto"/>
        <w:rPr>
          <w:rFonts w:ascii="Arial" w:hAnsi="Arial" w:cs="Arial"/>
          <w:sz w:val="20"/>
          <w:szCs w:val="20"/>
        </w:rPr>
      </w:pPr>
    </w:p>
    <w:p w14:paraId="6AC884DA" w14:textId="77777777" w:rsidR="008F57A2" w:rsidRPr="003B6A35" w:rsidRDefault="008F57A2" w:rsidP="003B6A35">
      <w:pPr>
        <w:spacing w:line="276" w:lineRule="auto"/>
        <w:rPr>
          <w:rFonts w:ascii="Arial" w:hAnsi="Arial" w:cs="Arial"/>
          <w:b/>
          <w:sz w:val="20"/>
          <w:szCs w:val="20"/>
        </w:rPr>
      </w:pPr>
      <w:r w:rsidRPr="003B6A35">
        <w:rPr>
          <w:rFonts w:ascii="Arial" w:hAnsi="Arial" w:cs="Arial"/>
          <w:b/>
          <w:sz w:val="20"/>
          <w:szCs w:val="20"/>
        </w:rPr>
        <w:t>SUPERVISION RECEIVED</w:t>
      </w:r>
    </w:p>
    <w:p w14:paraId="1CDC761E" w14:textId="7053EB70" w:rsidR="00447CD4" w:rsidRPr="003B6A35" w:rsidRDefault="00447CD4" w:rsidP="003B6A35">
      <w:pPr>
        <w:spacing w:line="276" w:lineRule="auto"/>
        <w:rPr>
          <w:rFonts w:ascii="Arial" w:hAnsi="Arial" w:cs="Arial"/>
          <w:sz w:val="20"/>
          <w:szCs w:val="20"/>
        </w:rPr>
      </w:pPr>
      <w:r w:rsidRPr="003B6A35">
        <w:rPr>
          <w:rFonts w:ascii="Arial" w:hAnsi="Arial" w:cs="Arial"/>
          <w:sz w:val="20"/>
          <w:szCs w:val="20"/>
        </w:rPr>
        <w:lastRenderedPageBreak/>
        <w:t>Supervision will be given by the Race Equality Project Officer</w:t>
      </w:r>
      <w:r w:rsidR="00F67A69" w:rsidRPr="003B6A35">
        <w:rPr>
          <w:rFonts w:ascii="Arial" w:hAnsi="Arial" w:cs="Arial"/>
          <w:sz w:val="20"/>
          <w:szCs w:val="20"/>
        </w:rPr>
        <w:t>.</w:t>
      </w:r>
    </w:p>
    <w:p w14:paraId="50AC1E63" w14:textId="77777777" w:rsidR="00447CD4" w:rsidRPr="003B6A35" w:rsidRDefault="00447CD4" w:rsidP="003B6A35">
      <w:pPr>
        <w:spacing w:line="276" w:lineRule="auto"/>
        <w:rPr>
          <w:rFonts w:ascii="Arial" w:hAnsi="Arial" w:cs="Arial"/>
          <w:b/>
          <w:sz w:val="20"/>
          <w:szCs w:val="20"/>
        </w:rPr>
      </w:pPr>
      <w:r w:rsidRPr="003B6A35">
        <w:rPr>
          <w:rFonts w:ascii="Arial" w:hAnsi="Arial" w:cs="Arial"/>
          <w:b/>
          <w:sz w:val="20"/>
          <w:szCs w:val="20"/>
        </w:rPr>
        <w:t xml:space="preserve">SUPERVISION GIVEN </w:t>
      </w:r>
    </w:p>
    <w:p w14:paraId="5A13A1CD" w14:textId="1BC1AE99" w:rsidR="00C343B3" w:rsidRPr="003B6A35" w:rsidRDefault="00447CD4" w:rsidP="003B6A35">
      <w:pPr>
        <w:spacing w:line="276" w:lineRule="auto"/>
        <w:rPr>
          <w:rFonts w:ascii="Arial" w:hAnsi="Arial" w:cs="Arial"/>
          <w:sz w:val="20"/>
          <w:szCs w:val="20"/>
        </w:rPr>
      </w:pPr>
      <w:r w:rsidRPr="003B6A35">
        <w:rPr>
          <w:rFonts w:ascii="Arial" w:hAnsi="Arial" w:cs="Arial"/>
          <w:sz w:val="20"/>
          <w:szCs w:val="20"/>
        </w:rPr>
        <w:t>None</w:t>
      </w:r>
      <w:r w:rsidR="004E23E6" w:rsidRPr="003B6A35">
        <w:rPr>
          <w:rFonts w:ascii="Arial" w:hAnsi="Arial" w:cs="Arial"/>
          <w:sz w:val="20"/>
          <w:szCs w:val="20"/>
        </w:rPr>
        <w:t>.</w:t>
      </w:r>
    </w:p>
    <w:p w14:paraId="3E332365" w14:textId="77777777" w:rsidR="00C343B3" w:rsidRPr="003B6A35" w:rsidRDefault="00C343B3" w:rsidP="003B6A35">
      <w:pPr>
        <w:spacing w:line="276" w:lineRule="auto"/>
        <w:rPr>
          <w:rFonts w:ascii="Arial" w:hAnsi="Arial" w:cs="Arial"/>
          <w:b/>
          <w:sz w:val="20"/>
          <w:szCs w:val="20"/>
        </w:rPr>
      </w:pPr>
      <w:r w:rsidRPr="003B6A35">
        <w:rPr>
          <w:rFonts w:ascii="Arial" w:hAnsi="Arial" w:cs="Arial"/>
          <w:b/>
          <w:sz w:val="20"/>
          <w:szCs w:val="20"/>
        </w:rPr>
        <w:t>HOURS OF WORK</w:t>
      </w:r>
    </w:p>
    <w:p w14:paraId="4CA07D62" w14:textId="5E7C08F1" w:rsidR="00447CD4" w:rsidRPr="003B6A35" w:rsidRDefault="00C343B3" w:rsidP="003B6A35">
      <w:pPr>
        <w:spacing w:line="276" w:lineRule="auto"/>
        <w:rPr>
          <w:rFonts w:ascii="Arial" w:hAnsi="Arial" w:cs="Arial"/>
          <w:sz w:val="20"/>
          <w:szCs w:val="20"/>
        </w:rPr>
      </w:pPr>
      <w:r w:rsidRPr="003B6A35">
        <w:rPr>
          <w:rFonts w:ascii="Arial" w:hAnsi="Arial" w:cs="Arial"/>
          <w:sz w:val="20"/>
          <w:szCs w:val="20"/>
        </w:rPr>
        <w:t>The hours of work for this post are 4 hours per week for 26 weeks (end of Sep to April excluding Christmas and Easter vacation periods) 104 hours.</w:t>
      </w:r>
    </w:p>
    <w:p w14:paraId="43F6FE81" w14:textId="77777777" w:rsidR="008F57A2" w:rsidRPr="003B6A35" w:rsidRDefault="008F57A2" w:rsidP="003B6A35">
      <w:pPr>
        <w:spacing w:line="276" w:lineRule="auto"/>
        <w:rPr>
          <w:rFonts w:ascii="Arial" w:hAnsi="Arial" w:cs="Arial"/>
          <w:b/>
          <w:sz w:val="20"/>
          <w:szCs w:val="20"/>
        </w:rPr>
      </w:pPr>
      <w:r w:rsidRPr="003B6A35">
        <w:rPr>
          <w:rFonts w:ascii="Arial" w:hAnsi="Arial" w:cs="Arial"/>
          <w:b/>
          <w:sz w:val="20"/>
          <w:szCs w:val="20"/>
        </w:rPr>
        <w:t>RELATIONSHIPS/CONTACTS</w:t>
      </w:r>
    </w:p>
    <w:p w14:paraId="754DECFE" w14:textId="576FFD0F" w:rsidR="00D01039" w:rsidRPr="003B6A35" w:rsidRDefault="008F57A2" w:rsidP="003B6A35">
      <w:pPr>
        <w:spacing w:line="276" w:lineRule="auto"/>
        <w:rPr>
          <w:rFonts w:ascii="Arial" w:hAnsi="Arial" w:cs="Arial"/>
          <w:sz w:val="20"/>
          <w:szCs w:val="20"/>
        </w:rPr>
      </w:pPr>
      <w:r w:rsidRPr="003B6A35">
        <w:rPr>
          <w:rFonts w:ascii="Arial" w:hAnsi="Arial" w:cs="Arial"/>
          <w:b/>
          <w:sz w:val="20"/>
          <w:szCs w:val="20"/>
        </w:rPr>
        <w:t>Internal:</w:t>
      </w:r>
      <w:r w:rsidRPr="003B6A35">
        <w:rPr>
          <w:rFonts w:ascii="Arial" w:hAnsi="Arial" w:cs="Arial"/>
          <w:sz w:val="20"/>
          <w:szCs w:val="20"/>
        </w:rPr>
        <w:t xml:space="preserve"> Acad</w:t>
      </w:r>
      <w:r w:rsidR="00B27412" w:rsidRPr="003B6A35">
        <w:rPr>
          <w:rFonts w:ascii="Arial" w:hAnsi="Arial" w:cs="Arial"/>
          <w:sz w:val="20"/>
          <w:szCs w:val="20"/>
        </w:rPr>
        <w:t xml:space="preserve">emic and professional staff, </w:t>
      </w:r>
      <w:r w:rsidRPr="003B6A35">
        <w:rPr>
          <w:rFonts w:ascii="Arial" w:hAnsi="Arial" w:cs="Arial"/>
          <w:sz w:val="20"/>
          <w:szCs w:val="20"/>
        </w:rPr>
        <w:t>Students acr</w:t>
      </w:r>
      <w:r w:rsidR="00D01039" w:rsidRPr="003B6A35">
        <w:rPr>
          <w:rFonts w:ascii="Arial" w:hAnsi="Arial" w:cs="Arial"/>
          <w:sz w:val="20"/>
          <w:szCs w:val="20"/>
        </w:rPr>
        <w:t>oss the University</w:t>
      </w:r>
      <w:r w:rsidR="00B27412" w:rsidRPr="003B6A35">
        <w:rPr>
          <w:rFonts w:ascii="Arial" w:hAnsi="Arial" w:cs="Arial"/>
          <w:sz w:val="20"/>
          <w:szCs w:val="20"/>
        </w:rPr>
        <w:t xml:space="preserve"> and the </w:t>
      </w:r>
      <w:r w:rsidR="00D01039" w:rsidRPr="003B6A35">
        <w:rPr>
          <w:rFonts w:ascii="Arial" w:hAnsi="Arial" w:cs="Arial"/>
          <w:sz w:val="20"/>
          <w:szCs w:val="20"/>
        </w:rPr>
        <w:t xml:space="preserve">BME Student Success Working group. </w:t>
      </w:r>
    </w:p>
    <w:p w14:paraId="4248E62D" w14:textId="1444E6AA" w:rsidR="00D01039" w:rsidRPr="003B6A35" w:rsidRDefault="008F57A2" w:rsidP="003B6A35">
      <w:pPr>
        <w:spacing w:line="276" w:lineRule="auto"/>
        <w:rPr>
          <w:rFonts w:ascii="Arial" w:hAnsi="Arial" w:cs="Arial"/>
          <w:sz w:val="20"/>
          <w:szCs w:val="20"/>
        </w:rPr>
      </w:pPr>
      <w:r w:rsidRPr="003B6A35">
        <w:rPr>
          <w:rFonts w:ascii="Arial" w:hAnsi="Arial" w:cs="Arial"/>
          <w:b/>
          <w:sz w:val="20"/>
          <w:szCs w:val="20"/>
        </w:rPr>
        <w:t>External:</w:t>
      </w:r>
      <w:r w:rsidRPr="003B6A35">
        <w:rPr>
          <w:rFonts w:ascii="Arial" w:hAnsi="Arial" w:cs="Arial"/>
          <w:sz w:val="20"/>
          <w:szCs w:val="20"/>
        </w:rPr>
        <w:t xml:space="preserve"> Staff of appropriate professional, governmental and educational institutions. </w:t>
      </w:r>
    </w:p>
    <w:p w14:paraId="01B32B36" w14:textId="07A7DA85" w:rsidR="008F57A2" w:rsidRPr="003B6A35" w:rsidRDefault="008F57A2" w:rsidP="003B6A35">
      <w:pPr>
        <w:spacing w:line="276" w:lineRule="auto"/>
        <w:jc w:val="both"/>
        <w:rPr>
          <w:rFonts w:ascii="Arial" w:hAnsi="Arial" w:cs="Arial"/>
          <w:sz w:val="20"/>
          <w:szCs w:val="20"/>
        </w:rPr>
      </w:pPr>
      <w:r w:rsidRPr="003B6A35">
        <w:rPr>
          <w:rFonts w:ascii="Arial" w:hAnsi="Arial" w:cs="Arial"/>
          <w:sz w:val="20"/>
          <w:szCs w:val="20"/>
        </w:rPr>
        <w:t>This document outlines the duties required, for the time being, of the po</w:t>
      </w:r>
      <w:r w:rsidR="00D01039" w:rsidRPr="003B6A35">
        <w:rPr>
          <w:rFonts w:ascii="Arial" w:hAnsi="Arial" w:cs="Arial"/>
          <w:sz w:val="20"/>
          <w:szCs w:val="20"/>
        </w:rPr>
        <w:t xml:space="preserve">st holder for the post entitled BME Student </w:t>
      </w:r>
      <w:r w:rsidR="00A16748" w:rsidRPr="003B6A35">
        <w:rPr>
          <w:rFonts w:ascii="Arial" w:hAnsi="Arial" w:cs="Arial"/>
          <w:sz w:val="20"/>
          <w:szCs w:val="20"/>
        </w:rPr>
        <w:t xml:space="preserve">Advocate </w:t>
      </w:r>
      <w:r w:rsidRPr="003B6A35">
        <w:rPr>
          <w:rFonts w:ascii="Arial" w:hAnsi="Arial" w:cs="Arial"/>
          <w:sz w:val="20"/>
          <w:szCs w:val="20"/>
        </w:rPr>
        <w:t>Level 4 to indicate the level of responsibility. It is not in</w:t>
      </w:r>
      <w:r w:rsidR="00D01039" w:rsidRPr="003B6A35">
        <w:rPr>
          <w:rFonts w:ascii="Arial" w:hAnsi="Arial" w:cs="Arial"/>
          <w:sz w:val="20"/>
          <w:szCs w:val="20"/>
        </w:rPr>
        <w:t xml:space="preserve">tended to be a comprehensive or </w:t>
      </w:r>
      <w:r w:rsidRPr="003B6A35">
        <w:rPr>
          <w:rFonts w:ascii="Arial" w:hAnsi="Arial" w:cs="Arial"/>
          <w:sz w:val="20"/>
          <w:szCs w:val="20"/>
        </w:rPr>
        <w:t>exhaustive list and the line manager may vary duties, from time to time, wh</w:t>
      </w:r>
      <w:r w:rsidR="00D01039" w:rsidRPr="003B6A35">
        <w:rPr>
          <w:rFonts w:ascii="Arial" w:hAnsi="Arial" w:cs="Arial"/>
          <w:sz w:val="20"/>
          <w:szCs w:val="20"/>
        </w:rPr>
        <w:t xml:space="preserve">ich will not affect the general </w:t>
      </w:r>
      <w:r w:rsidRPr="003B6A35">
        <w:rPr>
          <w:rFonts w:ascii="Arial" w:hAnsi="Arial" w:cs="Arial"/>
          <w:sz w:val="20"/>
          <w:szCs w:val="20"/>
        </w:rPr>
        <w:t>character of the post or the level of responsibility of the post holder.</w:t>
      </w:r>
    </w:p>
    <w:p w14:paraId="38ECAF3D" w14:textId="2EC6CD60" w:rsidR="00BE3F50" w:rsidRPr="003B6A35" w:rsidRDefault="008F57A2" w:rsidP="003B6A35">
      <w:pPr>
        <w:spacing w:line="276" w:lineRule="auto"/>
        <w:jc w:val="both"/>
        <w:rPr>
          <w:rFonts w:ascii="Arial" w:hAnsi="Arial" w:cs="Arial"/>
          <w:sz w:val="20"/>
          <w:szCs w:val="20"/>
        </w:rPr>
      </w:pPr>
      <w:r w:rsidRPr="003B6A35">
        <w:rPr>
          <w:rFonts w:ascii="Arial" w:hAnsi="Arial" w:cs="Arial"/>
          <w:sz w:val="20"/>
          <w:szCs w:val="20"/>
        </w:rPr>
        <w:t>The post holder will be expected to move between departments and campuses as appropriate.</w:t>
      </w:r>
    </w:p>
    <w:p w14:paraId="357EA1E8" w14:textId="4AE7842F" w:rsidR="00F22897" w:rsidRPr="003B6A35" w:rsidRDefault="00D01039" w:rsidP="003B6A35">
      <w:pPr>
        <w:spacing w:line="276" w:lineRule="auto"/>
        <w:rPr>
          <w:rFonts w:ascii="Arial" w:hAnsi="Arial" w:cs="Arial"/>
          <w:b/>
          <w:sz w:val="20"/>
          <w:szCs w:val="20"/>
        </w:rPr>
      </w:pPr>
      <w:r w:rsidRPr="003B6A35">
        <w:rPr>
          <w:rFonts w:ascii="Arial" w:hAnsi="Arial" w:cs="Arial"/>
          <w:b/>
          <w:sz w:val="20"/>
          <w:szCs w:val="20"/>
        </w:rPr>
        <w:t>PERSON SPECIFICATION</w:t>
      </w:r>
    </w:p>
    <w:tbl>
      <w:tblPr>
        <w:tblStyle w:val="TableGrid"/>
        <w:tblW w:w="0" w:type="auto"/>
        <w:tblLook w:val="04A0" w:firstRow="1" w:lastRow="0" w:firstColumn="1" w:lastColumn="0" w:noHBand="0" w:noVBand="1"/>
      </w:tblPr>
      <w:tblGrid>
        <w:gridCol w:w="1838"/>
        <w:gridCol w:w="3402"/>
        <w:gridCol w:w="3776"/>
      </w:tblGrid>
      <w:tr w:rsidR="002B3DF4" w:rsidRPr="003B6A35" w14:paraId="74DCF98B" w14:textId="77777777" w:rsidTr="002B3DF4">
        <w:tc>
          <w:tcPr>
            <w:tcW w:w="1838" w:type="dxa"/>
          </w:tcPr>
          <w:p w14:paraId="56160EAE" w14:textId="77777777" w:rsidR="002B3DF4" w:rsidRPr="003B6A35" w:rsidRDefault="002B3DF4" w:rsidP="003B6A35">
            <w:pPr>
              <w:rPr>
                <w:rFonts w:ascii="Arial" w:hAnsi="Arial" w:cs="Arial"/>
                <w:sz w:val="18"/>
                <w:szCs w:val="18"/>
              </w:rPr>
            </w:pPr>
          </w:p>
        </w:tc>
        <w:tc>
          <w:tcPr>
            <w:tcW w:w="3402" w:type="dxa"/>
          </w:tcPr>
          <w:p w14:paraId="273E1B67" w14:textId="77777777" w:rsidR="002B3DF4" w:rsidRPr="003B6A35" w:rsidRDefault="002D5B11" w:rsidP="003B6A35">
            <w:pPr>
              <w:rPr>
                <w:rFonts w:ascii="Arial" w:hAnsi="Arial" w:cs="Arial"/>
                <w:b/>
                <w:sz w:val="18"/>
                <w:szCs w:val="18"/>
              </w:rPr>
            </w:pPr>
            <w:r w:rsidRPr="003B6A35">
              <w:rPr>
                <w:rFonts w:ascii="Arial" w:hAnsi="Arial" w:cs="Arial"/>
                <w:b/>
                <w:sz w:val="18"/>
                <w:szCs w:val="18"/>
              </w:rPr>
              <w:t>Essential</w:t>
            </w:r>
          </w:p>
        </w:tc>
        <w:tc>
          <w:tcPr>
            <w:tcW w:w="3776" w:type="dxa"/>
          </w:tcPr>
          <w:p w14:paraId="14AE115E" w14:textId="77777777" w:rsidR="002B3DF4" w:rsidRPr="003B6A35" w:rsidRDefault="002D5B11" w:rsidP="003B6A35">
            <w:pPr>
              <w:spacing w:line="276" w:lineRule="auto"/>
              <w:rPr>
                <w:rFonts w:ascii="Arial" w:hAnsi="Arial" w:cs="Arial"/>
                <w:b/>
                <w:sz w:val="18"/>
                <w:szCs w:val="18"/>
              </w:rPr>
            </w:pPr>
            <w:r w:rsidRPr="003B6A35">
              <w:rPr>
                <w:rFonts w:ascii="Arial" w:hAnsi="Arial" w:cs="Arial"/>
                <w:b/>
                <w:sz w:val="18"/>
                <w:szCs w:val="18"/>
              </w:rPr>
              <w:t>Desirable</w:t>
            </w:r>
          </w:p>
        </w:tc>
      </w:tr>
      <w:tr w:rsidR="002B3DF4" w:rsidRPr="003B6A35" w14:paraId="1EAA48B0" w14:textId="77777777" w:rsidTr="002B3DF4">
        <w:tc>
          <w:tcPr>
            <w:tcW w:w="1838" w:type="dxa"/>
          </w:tcPr>
          <w:p w14:paraId="5C5E44C0" w14:textId="77777777" w:rsidR="002B3DF4" w:rsidRPr="003B6A35" w:rsidRDefault="002D5B11" w:rsidP="003B6A35">
            <w:pPr>
              <w:rPr>
                <w:rFonts w:ascii="Arial" w:hAnsi="Arial" w:cs="Arial"/>
                <w:b/>
                <w:sz w:val="18"/>
                <w:szCs w:val="18"/>
              </w:rPr>
            </w:pPr>
            <w:r w:rsidRPr="003B6A35">
              <w:rPr>
                <w:rFonts w:ascii="Arial" w:hAnsi="Arial" w:cs="Arial"/>
                <w:b/>
                <w:sz w:val="18"/>
                <w:szCs w:val="18"/>
              </w:rPr>
              <w:t>Qualifications</w:t>
            </w:r>
          </w:p>
        </w:tc>
        <w:tc>
          <w:tcPr>
            <w:tcW w:w="3402" w:type="dxa"/>
          </w:tcPr>
          <w:p w14:paraId="05AE2482" w14:textId="2B30088E" w:rsidR="002B3DF4" w:rsidRPr="003B6A35" w:rsidRDefault="002B3DF4" w:rsidP="003B6A35">
            <w:pPr>
              <w:rPr>
                <w:rFonts w:ascii="Arial" w:hAnsi="Arial" w:cs="Arial"/>
                <w:sz w:val="18"/>
                <w:szCs w:val="18"/>
              </w:rPr>
            </w:pPr>
            <w:r w:rsidRPr="003B6A35">
              <w:rPr>
                <w:rFonts w:ascii="Arial" w:hAnsi="Arial" w:cs="Arial"/>
                <w:sz w:val="18"/>
                <w:szCs w:val="18"/>
              </w:rPr>
              <w:t xml:space="preserve">Undertaking academic study </w:t>
            </w:r>
            <w:r w:rsidR="004E23E6" w:rsidRPr="003B6A35">
              <w:rPr>
                <w:rFonts w:ascii="Arial" w:hAnsi="Arial" w:cs="Arial"/>
                <w:sz w:val="18"/>
                <w:szCs w:val="18"/>
              </w:rPr>
              <w:t>at the University of Hertfordshire</w:t>
            </w:r>
          </w:p>
        </w:tc>
        <w:tc>
          <w:tcPr>
            <w:tcW w:w="3776" w:type="dxa"/>
          </w:tcPr>
          <w:p w14:paraId="04BB409C" w14:textId="77777777" w:rsidR="002B3DF4" w:rsidRPr="003B6A35" w:rsidRDefault="002B3DF4" w:rsidP="003B6A35">
            <w:pPr>
              <w:spacing w:line="276" w:lineRule="auto"/>
              <w:rPr>
                <w:rFonts w:ascii="Arial" w:hAnsi="Arial" w:cs="Arial"/>
                <w:sz w:val="18"/>
                <w:szCs w:val="18"/>
              </w:rPr>
            </w:pPr>
          </w:p>
        </w:tc>
      </w:tr>
      <w:tr w:rsidR="002B3DF4" w:rsidRPr="003B6A35" w14:paraId="39DA6955" w14:textId="77777777" w:rsidTr="002B3DF4">
        <w:tc>
          <w:tcPr>
            <w:tcW w:w="1838" w:type="dxa"/>
          </w:tcPr>
          <w:p w14:paraId="05B33B44" w14:textId="77777777" w:rsidR="002B3DF4" w:rsidRPr="003B6A35" w:rsidRDefault="002D5B11" w:rsidP="003B6A35">
            <w:pPr>
              <w:rPr>
                <w:rFonts w:ascii="Arial" w:hAnsi="Arial" w:cs="Arial"/>
                <w:b/>
                <w:sz w:val="18"/>
                <w:szCs w:val="18"/>
              </w:rPr>
            </w:pPr>
            <w:r w:rsidRPr="003B6A35">
              <w:rPr>
                <w:rFonts w:ascii="Arial" w:hAnsi="Arial" w:cs="Arial"/>
                <w:b/>
                <w:sz w:val="18"/>
                <w:szCs w:val="18"/>
              </w:rPr>
              <w:t>Experience</w:t>
            </w:r>
          </w:p>
          <w:p w14:paraId="47F56370" w14:textId="77777777" w:rsidR="002B3DF4" w:rsidRPr="003B6A35" w:rsidRDefault="002B3DF4" w:rsidP="003B6A35">
            <w:pPr>
              <w:pStyle w:val="Default"/>
              <w:rPr>
                <w:b/>
                <w:color w:val="auto"/>
                <w:sz w:val="18"/>
                <w:szCs w:val="18"/>
              </w:rPr>
            </w:pPr>
          </w:p>
          <w:p w14:paraId="2BF4A152" w14:textId="77777777" w:rsidR="002B3DF4" w:rsidRPr="003B6A35" w:rsidRDefault="002B3DF4" w:rsidP="003B6A35">
            <w:pPr>
              <w:rPr>
                <w:rFonts w:ascii="Arial" w:hAnsi="Arial" w:cs="Arial"/>
                <w:sz w:val="18"/>
                <w:szCs w:val="18"/>
              </w:rPr>
            </w:pPr>
          </w:p>
        </w:tc>
        <w:tc>
          <w:tcPr>
            <w:tcW w:w="3402" w:type="dxa"/>
          </w:tcPr>
          <w:p w14:paraId="62DD9443" w14:textId="77777777" w:rsidR="002B3DF4" w:rsidRPr="003B6A35" w:rsidRDefault="002B3DF4" w:rsidP="003B6A35">
            <w:pPr>
              <w:rPr>
                <w:rFonts w:ascii="Arial" w:hAnsi="Arial" w:cs="Arial"/>
                <w:sz w:val="18"/>
                <w:szCs w:val="18"/>
              </w:rPr>
            </w:pPr>
          </w:p>
        </w:tc>
        <w:tc>
          <w:tcPr>
            <w:tcW w:w="3776" w:type="dxa"/>
          </w:tcPr>
          <w:p w14:paraId="698DC77F" w14:textId="77777777" w:rsidR="002B3DF4" w:rsidRPr="003B6A35" w:rsidRDefault="002B3DF4" w:rsidP="003B6A35">
            <w:pPr>
              <w:pStyle w:val="ListParagraph"/>
              <w:numPr>
                <w:ilvl w:val="0"/>
                <w:numId w:val="2"/>
              </w:numPr>
              <w:spacing w:line="276" w:lineRule="auto"/>
              <w:rPr>
                <w:rFonts w:ascii="Arial" w:hAnsi="Arial" w:cs="Arial"/>
                <w:sz w:val="18"/>
                <w:szCs w:val="18"/>
              </w:rPr>
            </w:pPr>
            <w:r w:rsidRPr="003B6A35">
              <w:rPr>
                <w:rFonts w:ascii="Arial" w:hAnsi="Arial" w:cs="Arial"/>
                <w:sz w:val="18"/>
                <w:szCs w:val="18"/>
              </w:rPr>
              <w:t>Experience of working with a variety of people from different cultures, backgrounds and ages</w:t>
            </w:r>
          </w:p>
          <w:p w14:paraId="3A82754A" w14:textId="4A1538C7" w:rsidR="00AE4A86" w:rsidRPr="003B6A35" w:rsidRDefault="002B3DF4" w:rsidP="003B6A35">
            <w:pPr>
              <w:pStyle w:val="ListParagraph"/>
              <w:numPr>
                <w:ilvl w:val="0"/>
                <w:numId w:val="2"/>
              </w:numPr>
              <w:spacing w:line="276" w:lineRule="auto"/>
              <w:rPr>
                <w:rFonts w:ascii="Arial" w:hAnsi="Arial" w:cs="Arial"/>
                <w:sz w:val="18"/>
                <w:szCs w:val="18"/>
              </w:rPr>
            </w:pPr>
            <w:r w:rsidRPr="003B6A35">
              <w:rPr>
                <w:rFonts w:ascii="Arial" w:hAnsi="Arial" w:cs="Arial"/>
                <w:sz w:val="18"/>
                <w:szCs w:val="18"/>
              </w:rPr>
              <w:t>Experience of working in an information-providing capacity</w:t>
            </w:r>
          </w:p>
        </w:tc>
      </w:tr>
      <w:tr w:rsidR="002B3DF4" w:rsidRPr="003B6A35" w14:paraId="2C5FD25D" w14:textId="77777777" w:rsidTr="002B3DF4">
        <w:tc>
          <w:tcPr>
            <w:tcW w:w="1838" w:type="dxa"/>
          </w:tcPr>
          <w:p w14:paraId="0B07A65E" w14:textId="77777777" w:rsidR="002B3DF4" w:rsidRPr="003B6A35" w:rsidRDefault="002D5B11" w:rsidP="003B6A35">
            <w:pPr>
              <w:rPr>
                <w:rFonts w:ascii="Arial" w:hAnsi="Arial" w:cs="Arial"/>
                <w:b/>
                <w:sz w:val="18"/>
                <w:szCs w:val="18"/>
              </w:rPr>
            </w:pPr>
            <w:r w:rsidRPr="003B6A35">
              <w:rPr>
                <w:rFonts w:ascii="Arial" w:hAnsi="Arial" w:cs="Arial"/>
                <w:b/>
                <w:sz w:val="18"/>
                <w:szCs w:val="18"/>
              </w:rPr>
              <w:t>Knowledge And Ability</w:t>
            </w:r>
          </w:p>
        </w:tc>
        <w:tc>
          <w:tcPr>
            <w:tcW w:w="3402" w:type="dxa"/>
          </w:tcPr>
          <w:p w14:paraId="3F861860" w14:textId="77777777" w:rsidR="002B3DF4" w:rsidRPr="003B6A35" w:rsidRDefault="002B3DF4" w:rsidP="003B6A35">
            <w:pPr>
              <w:pStyle w:val="ListParagraph"/>
              <w:numPr>
                <w:ilvl w:val="0"/>
                <w:numId w:val="3"/>
              </w:numPr>
              <w:rPr>
                <w:rFonts w:ascii="Arial" w:hAnsi="Arial" w:cs="Arial"/>
                <w:sz w:val="18"/>
                <w:szCs w:val="18"/>
              </w:rPr>
            </w:pPr>
            <w:r w:rsidRPr="003B6A35">
              <w:rPr>
                <w:rFonts w:ascii="Arial" w:hAnsi="Arial" w:cs="Arial"/>
                <w:sz w:val="18"/>
                <w:szCs w:val="18"/>
              </w:rPr>
              <w:t xml:space="preserve">Excellent verbal communication skills </w:t>
            </w:r>
          </w:p>
          <w:p w14:paraId="1661E582" w14:textId="77777777" w:rsidR="002B3DF4" w:rsidRPr="003B6A35" w:rsidRDefault="002D5B11" w:rsidP="003B6A35">
            <w:pPr>
              <w:pStyle w:val="ListParagraph"/>
              <w:numPr>
                <w:ilvl w:val="0"/>
                <w:numId w:val="3"/>
              </w:numPr>
              <w:rPr>
                <w:rFonts w:ascii="Arial" w:hAnsi="Arial" w:cs="Arial"/>
                <w:sz w:val="18"/>
                <w:szCs w:val="18"/>
              </w:rPr>
            </w:pPr>
            <w:r w:rsidRPr="003B6A35">
              <w:rPr>
                <w:rFonts w:ascii="Arial" w:hAnsi="Arial" w:cs="Arial"/>
                <w:sz w:val="18"/>
                <w:szCs w:val="18"/>
              </w:rPr>
              <w:t>Ability to collect, process and present data</w:t>
            </w:r>
          </w:p>
          <w:p w14:paraId="44AE5C68" w14:textId="77777777" w:rsidR="002B3DF4" w:rsidRPr="003B6A35" w:rsidRDefault="002B3DF4" w:rsidP="003B6A35">
            <w:pPr>
              <w:pStyle w:val="ListParagraph"/>
              <w:numPr>
                <w:ilvl w:val="0"/>
                <w:numId w:val="3"/>
              </w:numPr>
              <w:rPr>
                <w:rFonts w:ascii="Arial" w:hAnsi="Arial" w:cs="Arial"/>
                <w:sz w:val="18"/>
                <w:szCs w:val="18"/>
              </w:rPr>
            </w:pPr>
            <w:r w:rsidRPr="003B6A35">
              <w:rPr>
                <w:rFonts w:ascii="Arial" w:hAnsi="Arial" w:cs="Arial"/>
                <w:sz w:val="18"/>
                <w:szCs w:val="18"/>
              </w:rPr>
              <w:t xml:space="preserve">Ability to work alone or as part of a team </w:t>
            </w:r>
          </w:p>
          <w:p w14:paraId="701BD3C0" w14:textId="77777777" w:rsidR="00827057" w:rsidRPr="003B6A35" w:rsidRDefault="002B3DF4" w:rsidP="003B6A35">
            <w:pPr>
              <w:pStyle w:val="ListParagraph"/>
              <w:numPr>
                <w:ilvl w:val="0"/>
                <w:numId w:val="3"/>
              </w:numPr>
              <w:rPr>
                <w:rFonts w:ascii="Arial" w:hAnsi="Arial" w:cs="Arial"/>
                <w:sz w:val="18"/>
                <w:szCs w:val="18"/>
              </w:rPr>
            </w:pPr>
            <w:r w:rsidRPr="003B6A35">
              <w:rPr>
                <w:rFonts w:ascii="Arial" w:hAnsi="Arial" w:cs="Arial"/>
                <w:sz w:val="18"/>
                <w:szCs w:val="18"/>
              </w:rPr>
              <w:t>Ability to use your own initiative</w:t>
            </w:r>
          </w:p>
          <w:p w14:paraId="76976203" w14:textId="77777777" w:rsidR="00DB50A3" w:rsidRPr="003B6A35" w:rsidRDefault="00827057" w:rsidP="003B6A35">
            <w:pPr>
              <w:pStyle w:val="ListParagraph"/>
              <w:numPr>
                <w:ilvl w:val="0"/>
                <w:numId w:val="3"/>
              </w:numPr>
              <w:rPr>
                <w:rFonts w:ascii="Arial" w:hAnsi="Arial" w:cs="Arial"/>
                <w:sz w:val="18"/>
                <w:szCs w:val="18"/>
              </w:rPr>
            </w:pPr>
            <w:r w:rsidRPr="003B6A35">
              <w:rPr>
                <w:rFonts w:ascii="Arial" w:hAnsi="Arial" w:cs="Arial"/>
                <w:sz w:val="18"/>
                <w:szCs w:val="18"/>
              </w:rPr>
              <w:t>Ability to deal with sensitive material with strict confidential</w:t>
            </w:r>
            <w:r w:rsidR="00A405E2" w:rsidRPr="003B6A35">
              <w:rPr>
                <w:rFonts w:ascii="Arial" w:hAnsi="Arial" w:cs="Arial"/>
                <w:sz w:val="18"/>
                <w:szCs w:val="18"/>
              </w:rPr>
              <w:t xml:space="preserve">ity </w:t>
            </w:r>
          </w:p>
          <w:p w14:paraId="79D1D5DD" w14:textId="020668A3" w:rsidR="003B6A35" w:rsidRPr="003B6A35" w:rsidRDefault="003B6A35" w:rsidP="003B6A35">
            <w:pPr>
              <w:pStyle w:val="ListParagraph"/>
              <w:numPr>
                <w:ilvl w:val="0"/>
                <w:numId w:val="3"/>
              </w:numPr>
              <w:rPr>
                <w:rFonts w:ascii="Arial" w:hAnsi="Arial" w:cs="Arial"/>
                <w:sz w:val="18"/>
                <w:szCs w:val="18"/>
              </w:rPr>
            </w:pPr>
            <w:r w:rsidRPr="003B6A35">
              <w:rPr>
                <w:rFonts w:ascii="Arial" w:hAnsi="Arial" w:cs="Arial"/>
                <w:sz w:val="18"/>
                <w:szCs w:val="18"/>
              </w:rPr>
              <w:t>Good IT skills including use of Word and Exce</w:t>
            </w:r>
          </w:p>
          <w:p w14:paraId="01225420" w14:textId="77777777" w:rsidR="00DB50A3" w:rsidRPr="003B6A35" w:rsidRDefault="00DB50A3" w:rsidP="003B6A35">
            <w:pPr>
              <w:pStyle w:val="ListParagraph"/>
              <w:ind w:left="0"/>
              <w:rPr>
                <w:rFonts w:ascii="Arial" w:hAnsi="Arial" w:cs="Arial"/>
                <w:sz w:val="18"/>
                <w:szCs w:val="18"/>
              </w:rPr>
            </w:pPr>
          </w:p>
        </w:tc>
        <w:tc>
          <w:tcPr>
            <w:tcW w:w="3776" w:type="dxa"/>
          </w:tcPr>
          <w:p w14:paraId="71186FCC" w14:textId="77777777" w:rsidR="00DB50A3" w:rsidRPr="003B6A35" w:rsidRDefault="00DB50A3" w:rsidP="003B6A35">
            <w:pPr>
              <w:pStyle w:val="ListParagraph"/>
              <w:numPr>
                <w:ilvl w:val="0"/>
                <w:numId w:val="4"/>
              </w:numPr>
              <w:spacing w:line="276" w:lineRule="auto"/>
              <w:rPr>
                <w:rFonts w:ascii="Arial" w:hAnsi="Arial" w:cs="Arial"/>
                <w:sz w:val="18"/>
                <w:szCs w:val="18"/>
              </w:rPr>
            </w:pPr>
            <w:r w:rsidRPr="003B6A35">
              <w:rPr>
                <w:rFonts w:ascii="Arial" w:hAnsi="Arial" w:cs="Arial"/>
                <w:sz w:val="18"/>
                <w:szCs w:val="18"/>
              </w:rPr>
              <w:t xml:space="preserve">Knowledge of the University </w:t>
            </w:r>
          </w:p>
          <w:p w14:paraId="5185D936" w14:textId="77777777" w:rsidR="00DB50A3" w:rsidRPr="003B6A35" w:rsidRDefault="00DB50A3" w:rsidP="003B6A35">
            <w:pPr>
              <w:spacing w:line="276" w:lineRule="auto"/>
              <w:rPr>
                <w:rFonts w:ascii="Arial" w:hAnsi="Arial" w:cs="Arial"/>
                <w:sz w:val="18"/>
                <w:szCs w:val="18"/>
              </w:rPr>
            </w:pPr>
          </w:p>
          <w:p w14:paraId="16EAC4A9" w14:textId="77777777" w:rsidR="00DB50A3" w:rsidRPr="003B6A35" w:rsidRDefault="00DB50A3" w:rsidP="003B6A35">
            <w:pPr>
              <w:spacing w:line="276" w:lineRule="auto"/>
              <w:rPr>
                <w:rFonts w:ascii="Arial" w:hAnsi="Arial" w:cs="Arial"/>
                <w:sz w:val="18"/>
                <w:szCs w:val="18"/>
              </w:rPr>
            </w:pPr>
          </w:p>
          <w:p w14:paraId="47874B48" w14:textId="77777777" w:rsidR="002B3DF4" w:rsidRPr="003B6A35" w:rsidRDefault="002B3DF4" w:rsidP="003B6A35">
            <w:pPr>
              <w:spacing w:line="276" w:lineRule="auto"/>
              <w:rPr>
                <w:rFonts w:ascii="Arial" w:hAnsi="Arial" w:cs="Arial"/>
                <w:sz w:val="18"/>
                <w:szCs w:val="18"/>
              </w:rPr>
            </w:pPr>
          </w:p>
        </w:tc>
      </w:tr>
      <w:tr w:rsidR="002B3DF4" w:rsidRPr="003B6A35" w14:paraId="50ECC38D" w14:textId="77777777" w:rsidTr="002B3DF4">
        <w:tc>
          <w:tcPr>
            <w:tcW w:w="1838" w:type="dxa"/>
          </w:tcPr>
          <w:p w14:paraId="7315FF04" w14:textId="77777777" w:rsidR="002B3DF4" w:rsidRPr="003B6A35" w:rsidRDefault="002D5B11" w:rsidP="003B6A35">
            <w:pPr>
              <w:rPr>
                <w:rFonts w:ascii="Arial" w:hAnsi="Arial" w:cs="Arial"/>
                <w:b/>
                <w:sz w:val="18"/>
                <w:szCs w:val="18"/>
              </w:rPr>
            </w:pPr>
            <w:r w:rsidRPr="003B6A35">
              <w:rPr>
                <w:rFonts w:ascii="Arial" w:hAnsi="Arial" w:cs="Arial"/>
                <w:b/>
                <w:sz w:val="18"/>
                <w:szCs w:val="18"/>
              </w:rPr>
              <w:t>Personal Attributes</w:t>
            </w:r>
          </w:p>
        </w:tc>
        <w:tc>
          <w:tcPr>
            <w:tcW w:w="3402" w:type="dxa"/>
          </w:tcPr>
          <w:p w14:paraId="2DE5365D"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Effective team work skills </w:t>
            </w:r>
          </w:p>
          <w:p w14:paraId="4D6355A4"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Responsible </w:t>
            </w:r>
          </w:p>
          <w:p w14:paraId="76D955D5"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Reliable </w:t>
            </w:r>
          </w:p>
          <w:p w14:paraId="0ABEC3BE"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Organised </w:t>
            </w:r>
          </w:p>
          <w:p w14:paraId="53681123"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Excellent Time Keeping skills </w:t>
            </w:r>
          </w:p>
          <w:p w14:paraId="5A663FA2" w14:textId="77777777" w:rsidR="00B30455" w:rsidRPr="003B6A35" w:rsidRDefault="00B30455"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Approachable </w:t>
            </w:r>
          </w:p>
          <w:p w14:paraId="74B25200" w14:textId="32F36B3C" w:rsidR="002B3DF4" w:rsidRPr="003B6A35" w:rsidRDefault="00355F5E" w:rsidP="003B6A35">
            <w:pPr>
              <w:pStyle w:val="ListParagraph"/>
              <w:numPr>
                <w:ilvl w:val="0"/>
                <w:numId w:val="5"/>
              </w:numPr>
              <w:rPr>
                <w:rFonts w:ascii="Arial" w:hAnsi="Arial" w:cs="Arial"/>
                <w:sz w:val="18"/>
                <w:szCs w:val="18"/>
              </w:rPr>
            </w:pPr>
            <w:r w:rsidRPr="003B6A35">
              <w:rPr>
                <w:rFonts w:ascii="Arial" w:hAnsi="Arial" w:cs="Arial"/>
                <w:sz w:val="18"/>
                <w:szCs w:val="18"/>
              </w:rPr>
              <w:t xml:space="preserve">Able to demonstrate initiative and the ability to learn </w:t>
            </w:r>
            <w:r w:rsidR="00A16748" w:rsidRPr="003B6A35">
              <w:rPr>
                <w:rFonts w:ascii="Arial" w:hAnsi="Arial" w:cs="Arial"/>
                <w:sz w:val="18"/>
                <w:szCs w:val="18"/>
              </w:rPr>
              <w:t>e</w:t>
            </w:r>
            <w:r w:rsidR="003B6A35">
              <w:rPr>
                <w:rFonts w:ascii="Arial" w:hAnsi="Arial" w:cs="Arial"/>
                <w:sz w:val="18"/>
                <w:szCs w:val="18"/>
              </w:rPr>
              <w:t>ssential new skills</w:t>
            </w:r>
          </w:p>
        </w:tc>
        <w:tc>
          <w:tcPr>
            <w:tcW w:w="3776" w:type="dxa"/>
          </w:tcPr>
          <w:p w14:paraId="7800C75A" w14:textId="77777777" w:rsidR="002B3DF4" w:rsidRPr="003B6A35" w:rsidRDefault="002B3DF4" w:rsidP="003B6A35">
            <w:pPr>
              <w:spacing w:line="276" w:lineRule="auto"/>
              <w:rPr>
                <w:rFonts w:ascii="Arial" w:hAnsi="Arial" w:cs="Arial"/>
                <w:sz w:val="20"/>
                <w:szCs w:val="20"/>
              </w:rPr>
            </w:pPr>
          </w:p>
        </w:tc>
      </w:tr>
    </w:tbl>
    <w:p w14:paraId="2616DBCE" w14:textId="77777777" w:rsidR="00F22897" w:rsidRPr="003B6A35" w:rsidRDefault="00F22897" w:rsidP="003B6A35">
      <w:pPr>
        <w:spacing w:line="276" w:lineRule="auto"/>
        <w:rPr>
          <w:rFonts w:ascii="Arial" w:hAnsi="Arial" w:cs="Arial"/>
          <w:sz w:val="20"/>
          <w:szCs w:val="20"/>
        </w:rPr>
      </w:pPr>
    </w:p>
    <w:p w14:paraId="78AC9045" w14:textId="77777777" w:rsidR="00C67DD3" w:rsidRPr="003B6A35" w:rsidRDefault="00C67DD3" w:rsidP="003B6A35">
      <w:pPr>
        <w:spacing w:line="276" w:lineRule="auto"/>
        <w:rPr>
          <w:rFonts w:ascii="Arial" w:hAnsi="Arial" w:cs="Arial"/>
          <w:sz w:val="20"/>
          <w:szCs w:val="20"/>
        </w:rPr>
      </w:pPr>
      <w:bookmarkStart w:id="0" w:name="_GoBack"/>
      <w:bookmarkEnd w:id="0"/>
    </w:p>
    <w:p w14:paraId="713E7E2F" w14:textId="77777777" w:rsidR="00F06ACF" w:rsidRPr="003B6A35" w:rsidRDefault="00F06ACF" w:rsidP="003B6A35">
      <w:pPr>
        <w:spacing w:line="276" w:lineRule="auto"/>
        <w:rPr>
          <w:rFonts w:ascii="Arial" w:hAnsi="Arial" w:cs="Arial"/>
          <w:sz w:val="20"/>
          <w:szCs w:val="20"/>
        </w:rPr>
      </w:pPr>
    </w:p>
    <w:sectPr w:rsidR="00F06ACF" w:rsidRPr="003B6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6D82"/>
    <w:multiLevelType w:val="hybridMultilevel"/>
    <w:tmpl w:val="A4B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A7129"/>
    <w:multiLevelType w:val="hybridMultilevel"/>
    <w:tmpl w:val="0AB2A6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87F74CC"/>
    <w:multiLevelType w:val="hybridMultilevel"/>
    <w:tmpl w:val="1A7A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44922"/>
    <w:multiLevelType w:val="hybridMultilevel"/>
    <w:tmpl w:val="29AC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B0CB1"/>
    <w:multiLevelType w:val="hybridMultilevel"/>
    <w:tmpl w:val="1AA8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00"/>
    <w:rsid w:val="001A2FBB"/>
    <w:rsid w:val="001E5D17"/>
    <w:rsid w:val="00214898"/>
    <w:rsid w:val="002715C3"/>
    <w:rsid w:val="002B3DF4"/>
    <w:rsid w:val="002D5B11"/>
    <w:rsid w:val="00312B0B"/>
    <w:rsid w:val="0035126C"/>
    <w:rsid w:val="00355F5E"/>
    <w:rsid w:val="003B6A35"/>
    <w:rsid w:val="003D58B8"/>
    <w:rsid w:val="003F20DB"/>
    <w:rsid w:val="00447CD4"/>
    <w:rsid w:val="004D50AB"/>
    <w:rsid w:val="004E23E6"/>
    <w:rsid w:val="005122BC"/>
    <w:rsid w:val="00520149"/>
    <w:rsid w:val="005A1788"/>
    <w:rsid w:val="006B63AE"/>
    <w:rsid w:val="00701C00"/>
    <w:rsid w:val="0070304D"/>
    <w:rsid w:val="00750853"/>
    <w:rsid w:val="007551D8"/>
    <w:rsid w:val="007D6524"/>
    <w:rsid w:val="00827057"/>
    <w:rsid w:val="008F57A2"/>
    <w:rsid w:val="009C1C0F"/>
    <w:rsid w:val="00A16748"/>
    <w:rsid w:val="00A405E2"/>
    <w:rsid w:val="00A84B12"/>
    <w:rsid w:val="00AE4A86"/>
    <w:rsid w:val="00B11383"/>
    <w:rsid w:val="00B14806"/>
    <w:rsid w:val="00B27412"/>
    <w:rsid w:val="00B30455"/>
    <w:rsid w:val="00B41F4B"/>
    <w:rsid w:val="00BE3F50"/>
    <w:rsid w:val="00C21350"/>
    <w:rsid w:val="00C343B3"/>
    <w:rsid w:val="00C67DD3"/>
    <w:rsid w:val="00C913B8"/>
    <w:rsid w:val="00CB74CA"/>
    <w:rsid w:val="00D01039"/>
    <w:rsid w:val="00D01B80"/>
    <w:rsid w:val="00D43826"/>
    <w:rsid w:val="00DB50A3"/>
    <w:rsid w:val="00E60223"/>
    <w:rsid w:val="00F06ACF"/>
    <w:rsid w:val="00F22897"/>
    <w:rsid w:val="00F6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020B"/>
  <w15:chartTrackingRefBased/>
  <w15:docId w15:val="{98B23BAC-F0AF-4C8D-A405-06DE41B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C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F4"/>
    <w:pPr>
      <w:ind w:left="720"/>
      <w:contextualSpacing/>
    </w:pPr>
  </w:style>
  <w:style w:type="paragraph" w:styleId="BalloonText">
    <w:name w:val="Balloon Text"/>
    <w:basedOn w:val="Normal"/>
    <w:link w:val="BalloonTextChar"/>
    <w:uiPriority w:val="99"/>
    <w:semiHidden/>
    <w:unhideWhenUsed/>
    <w:rsid w:val="00BE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50"/>
    <w:rPr>
      <w:rFonts w:ascii="Segoe UI" w:hAnsi="Segoe UI" w:cs="Segoe UI"/>
      <w:sz w:val="18"/>
      <w:szCs w:val="18"/>
    </w:rPr>
  </w:style>
  <w:style w:type="character" w:styleId="Hyperlink">
    <w:name w:val="Hyperlink"/>
    <w:basedOn w:val="DefaultParagraphFont"/>
    <w:uiPriority w:val="99"/>
    <w:unhideWhenUsed/>
    <w:rsid w:val="00F06ACF"/>
    <w:rPr>
      <w:color w:val="0563C1" w:themeColor="hyperlink"/>
      <w:u w:val="single"/>
    </w:rPr>
  </w:style>
  <w:style w:type="character" w:styleId="CommentReference">
    <w:name w:val="annotation reference"/>
    <w:basedOn w:val="DefaultParagraphFont"/>
    <w:uiPriority w:val="99"/>
    <w:semiHidden/>
    <w:unhideWhenUsed/>
    <w:rsid w:val="00B14806"/>
    <w:rPr>
      <w:sz w:val="16"/>
      <w:szCs w:val="16"/>
    </w:rPr>
  </w:style>
  <w:style w:type="paragraph" w:styleId="CommentText">
    <w:name w:val="annotation text"/>
    <w:basedOn w:val="Normal"/>
    <w:link w:val="CommentTextChar"/>
    <w:uiPriority w:val="99"/>
    <w:semiHidden/>
    <w:unhideWhenUsed/>
    <w:rsid w:val="00B14806"/>
    <w:pPr>
      <w:spacing w:line="240" w:lineRule="auto"/>
    </w:pPr>
    <w:rPr>
      <w:sz w:val="20"/>
      <w:szCs w:val="20"/>
    </w:rPr>
  </w:style>
  <w:style w:type="character" w:customStyle="1" w:styleId="CommentTextChar">
    <w:name w:val="Comment Text Char"/>
    <w:basedOn w:val="DefaultParagraphFont"/>
    <w:link w:val="CommentText"/>
    <w:uiPriority w:val="99"/>
    <w:semiHidden/>
    <w:rsid w:val="00B14806"/>
    <w:rPr>
      <w:sz w:val="20"/>
      <w:szCs w:val="20"/>
    </w:rPr>
  </w:style>
  <w:style w:type="paragraph" w:styleId="CommentSubject">
    <w:name w:val="annotation subject"/>
    <w:basedOn w:val="CommentText"/>
    <w:next w:val="CommentText"/>
    <w:link w:val="CommentSubjectChar"/>
    <w:uiPriority w:val="99"/>
    <w:semiHidden/>
    <w:unhideWhenUsed/>
    <w:rsid w:val="00B14806"/>
    <w:rPr>
      <w:b/>
      <w:bCs/>
    </w:rPr>
  </w:style>
  <w:style w:type="character" w:customStyle="1" w:styleId="CommentSubjectChar">
    <w:name w:val="Comment Subject Char"/>
    <w:basedOn w:val="CommentTextChar"/>
    <w:link w:val="CommentSubject"/>
    <w:uiPriority w:val="99"/>
    <w:semiHidden/>
    <w:rsid w:val="00B14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Bhobho</dc:creator>
  <cp:keywords/>
  <dc:description/>
  <cp:lastModifiedBy>Helen Barefoot</cp:lastModifiedBy>
  <cp:revision>3</cp:revision>
  <cp:lastPrinted>2017-09-11T15:50:00Z</cp:lastPrinted>
  <dcterms:created xsi:type="dcterms:W3CDTF">2017-11-03T08:50:00Z</dcterms:created>
  <dcterms:modified xsi:type="dcterms:W3CDTF">2017-11-03T08:53:00Z</dcterms:modified>
</cp:coreProperties>
</file>